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32" w:rsidRDefault="00F26732" w:rsidP="00F26732">
      <w:pPr>
        <w:ind w:firstLine="72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Аннотация к рабочей программе по географии</w:t>
      </w:r>
    </w:p>
    <w:p w:rsidR="00F26732" w:rsidRDefault="00F26732" w:rsidP="00F26732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9 класс.</w:t>
      </w:r>
    </w:p>
    <w:p w:rsidR="00F26732" w:rsidRDefault="00F26732" w:rsidP="00F26732">
      <w:pPr>
        <w:ind w:firstLine="720"/>
        <w:jc w:val="center"/>
        <w:rPr>
          <w:b/>
          <w:u w:val="single"/>
        </w:rPr>
      </w:pPr>
    </w:p>
    <w:p w:rsidR="00F26732" w:rsidRDefault="00F26732" w:rsidP="00F26732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Место учебного предмета в структуре основной образовательной программы школы. </w:t>
      </w:r>
    </w:p>
    <w:p w:rsidR="00F26732" w:rsidRDefault="00F26732" w:rsidP="00F26732">
      <w:pPr>
        <w:ind w:firstLine="709"/>
        <w:jc w:val="both"/>
        <w:rPr>
          <w:b/>
        </w:rPr>
      </w:pPr>
      <w:r>
        <w:rPr>
          <w:rFonts w:eastAsia="MS Mincho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основного общего образования (приказ Министерства образования РФ №1089 от 05.03.2004 года). </w:t>
      </w:r>
    </w:p>
    <w:p w:rsidR="00F26732" w:rsidRDefault="00F26732" w:rsidP="00F26732">
      <w:pPr>
        <w:ind w:firstLine="720"/>
        <w:jc w:val="both"/>
      </w:pPr>
      <w:r>
        <w:t xml:space="preserve">Рабочая программа составлена на основе </w:t>
      </w:r>
      <w:r>
        <w:rPr>
          <w:rFonts w:eastAsia="MS Mincho"/>
        </w:rPr>
        <w:t xml:space="preserve">программы по географии для 9 класса образовательных учреждений (базовый уровень). Авторы программы И. И. </w:t>
      </w:r>
      <w:r>
        <w:t>Баринова,</w:t>
      </w:r>
    </w:p>
    <w:p w:rsidR="00F26732" w:rsidRDefault="00F26732" w:rsidP="00F26732">
      <w:pPr>
        <w:jc w:val="both"/>
      </w:pPr>
      <w:r>
        <w:t xml:space="preserve"> В. П. Дронов.</w:t>
      </w:r>
    </w:p>
    <w:p w:rsidR="00F26732" w:rsidRDefault="00F26732" w:rsidP="00F26732">
      <w:pPr>
        <w:ind w:firstLine="720"/>
        <w:jc w:val="both"/>
        <w:rPr>
          <w:rFonts w:eastAsia="MS Mincho"/>
        </w:rPr>
      </w:pPr>
      <w:r>
        <w:rPr>
          <w:rFonts w:eastAsia="MS Mincho"/>
        </w:rPr>
        <w:t>Учебник: «</w:t>
      </w:r>
      <w:r>
        <w:rPr>
          <w:color w:val="000000"/>
        </w:rPr>
        <w:t>География население и хозяйство России 9 класс» Дронов В. П., Ром В. Я.</w:t>
      </w:r>
      <w:r>
        <w:rPr>
          <w:rFonts w:eastAsia="MS Mincho"/>
        </w:rPr>
        <w:t>– М. Дрофа, 2011.</w:t>
      </w:r>
    </w:p>
    <w:p w:rsidR="00F26732" w:rsidRDefault="00F26732" w:rsidP="00F26732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Цель изучения учебного предмета. </w:t>
      </w:r>
    </w:p>
    <w:p w:rsidR="00F26732" w:rsidRDefault="00F26732" w:rsidP="00F26732">
      <w:pPr>
        <w:ind w:firstLine="709"/>
        <w:jc w:val="both"/>
        <w:rPr>
          <w:b/>
        </w:rPr>
      </w:pPr>
      <w:r>
        <w:rPr>
          <w:rFonts w:eastAsia="MS Mincho"/>
        </w:rPr>
        <w:t xml:space="preserve">Целью изучения являются: </w:t>
      </w:r>
      <w:r>
        <w:t xml:space="preserve">освоение знаний об основных географических понятиях, географических особенностях природы, населения и хозяйства разных территорий; о своей Родине России во всем ее разнообразии и целостности; об окружающей среде, путях ее сохранения и рационального использования; овладение умениями ориентироваться на местности; </w:t>
      </w:r>
      <w:proofErr w:type="gramStart"/>
      <w:r>
        <w:t>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  <w:proofErr w:type="gramEnd"/>
      <w:r>
        <w:t xml:space="preserve">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F26732" w:rsidRDefault="00F26732" w:rsidP="00F26732">
      <w:pPr>
        <w:pStyle w:val="1"/>
        <w:numPr>
          <w:ilvl w:val="0"/>
          <w:numId w:val="2"/>
        </w:numPr>
        <w:jc w:val="both"/>
      </w:pPr>
      <w:r>
        <w:rPr>
          <w:b/>
        </w:rPr>
        <w:t xml:space="preserve">Структура учебного предмета. </w:t>
      </w:r>
    </w:p>
    <w:p w:rsidR="00F26732" w:rsidRDefault="00F26732" w:rsidP="00F26732">
      <w:pPr>
        <w:pStyle w:val="1"/>
        <w:ind w:firstLine="709"/>
        <w:jc w:val="both"/>
        <w:rPr>
          <w:bCs/>
          <w:lang w:eastAsia="ru-RU"/>
        </w:rPr>
      </w:pPr>
      <w:r>
        <w:rPr>
          <w:lang w:eastAsia="ru-RU"/>
        </w:rPr>
        <w:t>Введение.</w:t>
      </w:r>
      <w:r>
        <w:rPr>
          <w:bCs/>
          <w:lang w:eastAsia="ru-RU"/>
        </w:rPr>
        <w:t xml:space="preserve"> Население Российской Федерации Экономика Российской Федерации. Хозяйство Российской Федерации.</w:t>
      </w:r>
      <w:r>
        <w:rPr>
          <w:lang w:eastAsia="ru-RU"/>
        </w:rPr>
        <w:t xml:space="preserve"> География крупных регионов Российской Федерации. Россия в современном мире.</w:t>
      </w:r>
    </w:p>
    <w:p w:rsidR="00F26732" w:rsidRDefault="00F26732" w:rsidP="00F26732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Основные образовательные технологии.</w:t>
      </w:r>
    </w:p>
    <w:p w:rsidR="00F26732" w:rsidRDefault="00F26732" w:rsidP="00F26732">
      <w:pPr>
        <w:ind w:firstLine="709"/>
        <w:jc w:val="both"/>
      </w:pPr>
      <w:r>
        <w:t>Дифференцированное обучение; п</w:t>
      </w:r>
      <w:r>
        <w:rPr>
          <w:bCs/>
        </w:rPr>
        <w:t xml:space="preserve">роблемное обучение; проектный метод; исследовательский метод; обучение в сотрудничестве; </w:t>
      </w:r>
      <w:proofErr w:type="spellStart"/>
      <w:r>
        <w:rPr>
          <w:bCs/>
        </w:rPr>
        <w:t>иформационно</w:t>
      </w:r>
      <w:proofErr w:type="spellEnd"/>
      <w:r>
        <w:rPr>
          <w:bCs/>
        </w:rPr>
        <w:t xml:space="preserve">-коммуникационные технологии; </w:t>
      </w:r>
      <w:proofErr w:type="spellStart"/>
      <w:r>
        <w:rPr>
          <w:bCs/>
        </w:rPr>
        <w:t>здоровьесберегающие</w:t>
      </w:r>
      <w:proofErr w:type="spellEnd"/>
      <w:r>
        <w:rPr>
          <w:bCs/>
        </w:rPr>
        <w:t xml:space="preserve"> технологии.</w:t>
      </w:r>
      <w:r>
        <w:t xml:space="preserve"> </w:t>
      </w:r>
    </w:p>
    <w:p w:rsidR="00F26732" w:rsidRDefault="00F26732" w:rsidP="00F26732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Требования к результатам освоения учебного предмета. </w:t>
      </w:r>
    </w:p>
    <w:p w:rsidR="00F26732" w:rsidRDefault="00F26732" w:rsidP="00F26732">
      <w:pPr>
        <w:suppressAutoHyphens/>
        <w:ind w:firstLine="709"/>
        <w:jc w:val="both"/>
        <w:rPr>
          <w:rStyle w:val="a4"/>
          <w:i w:val="0"/>
          <w:iCs w:val="0"/>
        </w:rPr>
      </w:pPr>
      <w:proofErr w:type="gramStart"/>
      <w:r>
        <w:rPr>
          <w:rFonts w:eastAsia="MS Mincho"/>
          <w:b/>
          <w:bCs/>
          <w:color w:val="000000"/>
        </w:rPr>
        <w:t>з</w:t>
      </w:r>
      <w:r>
        <w:rPr>
          <w:rStyle w:val="a4"/>
          <w:rFonts w:eastAsia="MS Mincho"/>
          <w:b/>
          <w:i w:val="0"/>
          <w:color w:val="000000"/>
        </w:rPr>
        <w:t xml:space="preserve">нать/понимать: </w:t>
      </w:r>
      <w:r>
        <w:t>основные географические понятия и термины; различия географических карт по содержанию; географические явления и процессы в геосферах, взаимосвязи между ними, их изменение в результате деятельности человека;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 специфику географического положения и административно-территориального устройства Российской Федерации;</w:t>
      </w:r>
      <w:proofErr w:type="gramEnd"/>
      <w:r>
        <w:t xml:space="preserve"> особенности ее населения, основных отраслей хозяйства, природно-хозяйственных зон и районов; природные и антропогенные причины возникновения </w:t>
      </w:r>
      <w:proofErr w:type="spellStart"/>
      <w:r>
        <w:t>геоэкологических</w:t>
      </w:r>
      <w:proofErr w:type="spellEnd"/>
      <w: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явлений.</w:t>
      </w:r>
    </w:p>
    <w:p w:rsidR="00F26732" w:rsidRDefault="00F26732" w:rsidP="00F26732">
      <w:pPr>
        <w:suppressAutoHyphens/>
        <w:ind w:firstLine="709"/>
        <w:jc w:val="both"/>
      </w:pPr>
      <w:proofErr w:type="gramStart"/>
      <w:r>
        <w:rPr>
          <w:b/>
        </w:rPr>
        <w:lastRenderedPageBreak/>
        <w:t>уметь:</w:t>
      </w:r>
      <w:r>
        <w:t xml:space="preserve"> выделять, описывать и объяснять существенные признаки географических объектов и явлений;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</w:t>
      </w:r>
      <w:proofErr w:type="gramEnd"/>
      <w:r>
        <w:t xml:space="preserve"> </w:t>
      </w:r>
      <w:proofErr w:type="gramStart"/>
      <w:r>
        <w:t>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 определять на местности, плане и карте географические координаты и местоположение географических объектов;</w:t>
      </w:r>
      <w:proofErr w:type="gramEnd"/>
      <w:r>
        <w:t xml:space="preserve">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форме.</w:t>
      </w:r>
    </w:p>
    <w:p w:rsidR="00F26732" w:rsidRDefault="00F26732" w:rsidP="00F26732">
      <w:pPr>
        <w:suppressAutoHyphens/>
        <w:jc w:val="both"/>
        <w:rPr>
          <w:b/>
        </w:rPr>
      </w:pPr>
      <w:r>
        <w:rPr>
          <w:b/>
        </w:rPr>
        <w:t xml:space="preserve">Общая трудоемкость учебного предмета. </w:t>
      </w:r>
    </w:p>
    <w:p w:rsidR="00F26732" w:rsidRDefault="00F26732" w:rsidP="00F26732">
      <w:pPr>
        <w:ind w:firstLine="720"/>
        <w:jc w:val="both"/>
      </w:pPr>
      <w:r>
        <w:t>Количество часов в год - 68, количество часов в неделю - 2. Практических  работ- 8, тестовых контрольных работ- 3.</w:t>
      </w:r>
    </w:p>
    <w:p w:rsidR="00F26732" w:rsidRDefault="00F26732" w:rsidP="00F26732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Формы контроля:</w:t>
      </w:r>
    </w:p>
    <w:p w:rsidR="00F26732" w:rsidRDefault="00F26732" w:rsidP="00F26732">
      <w:pPr>
        <w:ind w:firstLine="709"/>
        <w:jc w:val="both"/>
      </w:pPr>
      <w:proofErr w:type="gramStart"/>
      <w:r>
        <w:rPr>
          <w:b/>
        </w:rPr>
        <w:t xml:space="preserve">Текущий контроль: </w:t>
      </w:r>
      <w:r>
        <w:t>устный опрос, фронтальный опрос, тестовый контроль знаний, письменные ответы на вопросы (задания с кратким ответом, задания с развёрнутым ответом), самостоятельная работа, контрольная работа, индивидуальное домашнее задание (сообщение, доклад), проект, практическая работа, географический диктант.</w:t>
      </w:r>
      <w:proofErr w:type="gramEnd"/>
    </w:p>
    <w:p w:rsidR="00F26732" w:rsidRDefault="00F26732" w:rsidP="00F26732">
      <w:pPr>
        <w:pStyle w:val="a3"/>
        <w:jc w:val="both"/>
        <w:rPr>
          <w:b/>
        </w:rPr>
      </w:pPr>
      <w:r>
        <w:rPr>
          <w:b/>
        </w:rPr>
        <w:t>Промежуточная аттестация</w:t>
      </w:r>
      <w:r>
        <w:t>:</w:t>
      </w:r>
      <w:r>
        <w:rPr>
          <w:b/>
        </w:rPr>
        <w:t xml:space="preserve"> </w:t>
      </w:r>
      <w:r>
        <w:t>тестовая контрольная работа.</w:t>
      </w:r>
    </w:p>
    <w:p w:rsidR="003525DC" w:rsidRDefault="003525DC"/>
    <w:sectPr w:rsidR="0035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198D"/>
    <w:multiLevelType w:val="hybridMultilevel"/>
    <w:tmpl w:val="09FC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817A6"/>
    <w:multiLevelType w:val="hybridMultilevel"/>
    <w:tmpl w:val="FDECF160"/>
    <w:lvl w:ilvl="0" w:tplc="89B4638A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7A"/>
    <w:rsid w:val="001A167A"/>
    <w:rsid w:val="003525DC"/>
    <w:rsid w:val="0079551C"/>
    <w:rsid w:val="00F2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6732"/>
    <w:pPr>
      <w:ind w:left="720"/>
      <w:contextualSpacing/>
    </w:pPr>
  </w:style>
  <w:style w:type="paragraph" w:customStyle="1" w:styleId="1">
    <w:name w:val="Без интервала1"/>
    <w:basedOn w:val="a"/>
    <w:rsid w:val="00F26732"/>
    <w:pPr>
      <w:widowControl w:val="0"/>
      <w:suppressAutoHyphens/>
    </w:pPr>
    <w:rPr>
      <w:rFonts w:eastAsia="Andale Sans UI"/>
      <w:kern w:val="2"/>
      <w:lang w:eastAsia="ar-SA"/>
    </w:rPr>
  </w:style>
  <w:style w:type="character" w:styleId="a4">
    <w:name w:val="Emphasis"/>
    <w:basedOn w:val="a0"/>
    <w:qFormat/>
    <w:rsid w:val="00F267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6732"/>
    <w:pPr>
      <w:ind w:left="720"/>
      <w:contextualSpacing/>
    </w:pPr>
  </w:style>
  <w:style w:type="paragraph" w:customStyle="1" w:styleId="1">
    <w:name w:val="Без интервала1"/>
    <w:basedOn w:val="a"/>
    <w:rsid w:val="00F26732"/>
    <w:pPr>
      <w:widowControl w:val="0"/>
      <w:suppressAutoHyphens/>
    </w:pPr>
    <w:rPr>
      <w:rFonts w:eastAsia="Andale Sans UI"/>
      <w:kern w:val="2"/>
      <w:lang w:eastAsia="ar-SA"/>
    </w:rPr>
  </w:style>
  <w:style w:type="character" w:styleId="a4">
    <w:name w:val="Emphasis"/>
    <w:basedOn w:val="a0"/>
    <w:qFormat/>
    <w:rsid w:val="00F26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Elana</cp:lastModifiedBy>
  <cp:revision>2</cp:revision>
  <dcterms:created xsi:type="dcterms:W3CDTF">2019-10-06T17:11:00Z</dcterms:created>
  <dcterms:modified xsi:type="dcterms:W3CDTF">2019-10-06T17:11:00Z</dcterms:modified>
</cp:coreProperties>
</file>